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BC" w:rsidRDefault="00AA72BC" w:rsidP="00AA72B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Требования к оформлению статьи </w:t>
      </w:r>
    </w:p>
    <w:p w:rsidR="00AA72BC" w:rsidRDefault="00AA72BC" w:rsidP="00AA72BC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представляются на русском языке в электронном виде в текстовом редакторе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2003-2016. </w:t>
      </w:r>
    </w:p>
    <w:p w:rsidR="00AA72BC" w:rsidRDefault="00AA72BC" w:rsidP="00AA72BC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 должны содержать результаты научных исследований, теоретические, практические и экспериментальные (инновационные) разработки, являющиеся актуальными (востребованными) на современном этапе научного развития, представлять научно-познавательный интерес, соответствовать основным направлениям конференции. Все статьи, согласно требованиям размещения публикаций, в РИНЦ, проходят процедуру рецензирования</w:t>
      </w:r>
    </w:p>
    <w:p w:rsidR="00AA72BC" w:rsidRDefault="00AA72BC" w:rsidP="00AA72BC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статей, включая рисунки, таблицы, должен составлять 5-7 страниц. </w:t>
      </w:r>
    </w:p>
    <w:p w:rsidR="00AA72BC" w:rsidRDefault="00AA72BC" w:rsidP="00AA72BC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оформлению статей: 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страницы: А4 (210</w:t>
      </w:r>
      <w:r>
        <w:rPr>
          <w:rFonts w:ascii="Times New Roman" w:hAnsi="Times New Roman" w:cs="Times New Roman"/>
          <w:sz w:val="24"/>
          <w:szCs w:val="24"/>
        </w:rPr>
        <w:sym w:font="Symbol" w:char="F0B4"/>
      </w:r>
      <w:r>
        <w:rPr>
          <w:rFonts w:ascii="Times New Roman" w:hAnsi="Times New Roman" w:cs="Times New Roman"/>
          <w:sz w:val="24"/>
          <w:szCs w:val="24"/>
        </w:rPr>
        <w:t xml:space="preserve">297 мм), ориентация книжная, все поля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" w:hAnsi="Times New Roman" w:cs="Times New Roman"/>
            <w:sz w:val="24"/>
            <w:szCs w:val="24"/>
          </w:rPr>
          <w:t>20 мм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Шрифт: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A7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A7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, размер (кегль) – 14, выравнивание по ширине, абзацный отступ – </w:t>
      </w:r>
      <w:smartTag w:uri="urn:schemas-microsoft-com:office:smarttags" w:element="metricconverter">
        <w:smartTagPr>
          <w:attr w:name="ProductID" w:val="1,25 мм"/>
        </w:smartTagPr>
        <w:r>
          <w:rPr>
            <w:rFonts w:ascii="Times New Roman" w:hAnsi="Times New Roman" w:cs="Times New Roman"/>
            <w:sz w:val="24"/>
            <w:szCs w:val="24"/>
          </w:rPr>
          <w:t>1,25 мм</w:t>
        </w:r>
      </w:smartTag>
      <w:r>
        <w:rPr>
          <w:rFonts w:ascii="Times New Roman" w:hAnsi="Times New Roman" w:cs="Times New Roman"/>
          <w:sz w:val="24"/>
          <w:szCs w:val="24"/>
        </w:rPr>
        <w:t>, межстрочный интервал – одинарный.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текста: </w:t>
      </w:r>
    </w:p>
    <w:p w:rsidR="00AA72BC" w:rsidRDefault="00AA72BC" w:rsidP="00AA72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ЗАГОЛОВОК – прописные, полужирное начертание, по центру, размер (кегль) – 14; 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Пустая строка</w:t>
      </w:r>
    </w:p>
    <w:p w:rsidR="00AA72BC" w:rsidRDefault="00AA72BC" w:rsidP="00AA72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автора(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– прописные, полужирное начертание, по центру, размер (кегль) – 12;</w:t>
      </w:r>
    </w:p>
    <w:p w:rsidR="00AA72BC" w:rsidRDefault="00AA72BC" w:rsidP="00AA72B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место работы (полностью без сокращений), город, страна - строчные, курсив, по центру; 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(указывается по желанию автора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)) - строчные, курсив, по центру, размер (кегль) – 12.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пустая строка</w:t>
      </w:r>
    </w:p>
    <w:p w:rsidR="00AA72BC" w:rsidRDefault="00AA72BC" w:rsidP="00AA72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(не менее 4-5 строк), размер (кегль) – 12.</w:t>
      </w:r>
    </w:p>
    <w:p w:rsidR="00AA72BC" w:rsidRDefault="00AA72BC" w:rsidP="00AA72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 (не менее 5-7 слов или словосочетаний, размер (кегль) – 12)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Пустая строка</w:t>
      </w:r>
    </w:p>
    <w:p w:rsidR="00AA72BC" w:rsidRDefault="00AA72BC" w:rsidP="00AA72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повторяется на английском языке, размер (кегль) – 12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Пустая строка</w:t>
      </w:r>
    </w:p>
    <w:p w:rsidR="00AA72BC" w:rsidRDefault="00AA72BC" w:rsidP="00AA72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публикации, размер (кегль) –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14 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текста – пустая строка;</w:t>
      </w:r>
    </w:p>
    <w:p w:rsidR="00AA72BC" w:rsidRDefault="00AA72BC" w:rsidP="00AA72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 – полужирное начертание, по центру, размер (кегль) – 12.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тексте допускаются рисунки, таблицы и формулы. 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Формулы набираются в редакторе совместимом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2BC" w:rsidRDefault="00AA72BC" w:rsidP="00AA72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 и таблицы должны иметь номер, название и ссылку в тексте, например,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«…организационная структура рассматриваемого предприятия изображена на рисунке 1…»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к рисунку: Рисунок 1 – Организационная структура предприятия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«…сводные данные за 20</w:t>
      </w:r>
      <w:r w:rsidR="00D312A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 указаны в таблице 2…»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– Сводные данные за 20</w:t>
      </w:r>
      <w:r w:rsidR="00D312A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должны иметь номер и, при необходимости, ссылку в тексте.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оформлении публикации особое внимание необходимо уделить списку источников. </w:t>
      </w:r>
      <w:r>
        <w:rPr>
          <w:rFonts w:ascii="Times New Roman" w:hAnsi="Times New Roman" w:cs="Times New Roman"/>
          <w:b/>
          <w:sz w:val="24"/>
          <w:szCs w:val="24"/>
        </w:rPr>
        <w:t>Количество источников в списке литературы – не менее 5-ти.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тексте публикации ссылки на источники даются в квадратных скобках [1] [2] [3], ссылки на источники располагаются в порядке их упоминания в статье и описываются строго в соответствии с требованиями ГОСТ Р 7.0.5–2008. 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Источники в списке использованных источников размещаются в порядке их упоминания в тексте. Если источник присутствует в списке использованных источников, на него ОБЯЗАТЕЛЬНО должна быть ссылка в тексте.</w:t>
      </w:r>
    </w:p>
    <w:p w:rsidR="00AA72BC" w:rsidRDefault="00AA72BC" w:rsidP="00AA72BC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несут ответственность за подбор и достоверность приведенных фактов, цитат, статических и социологических данных, имен собственных, географических названий и прочих сведений. Редакционная коллегия оставляет за собой право внесения редакторской правки, а также отклонения статьи, не соответствующей тематике, требованиям к оформлению или уровню конференции.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статьи должны пройти проверку в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Антиплагиат.ВУЗ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Уникальность представленного текста – не менее 75%. Отчет проверки текста в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Антиплагиат.ВУЗ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требуется предоставить вместе с заявкой, статьей и экспертным заключением о возможности открытого опубликования.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к публикации требуется прислать скан подписанного и заверенного экспертного заключения о возможности открытого опубликования.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 документы (заявку на участие в конференции, статью для публикации в материалах конференции, экспертное заключение о возможности открытого опубликования и отчет проверки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антиплагиат.ВУЗ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требуется прислать единым пакетом не позднее указанного в информационном письме срока.</w:t>
      </w: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2BC" w:rsidRDefault="00AA72BC" w:rsidP="00AA7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538135" w:themeColor="accent6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Материалы, представленные с нарушением требований, не принимаются к публикации.</w:t>
      </w:r>
      <w:r>
        <w:rPr>
          <w:rFonts w:ascii="Times New Roman" w:hAnsi="Times New Roman" w:cs="Times New Roman"/>
          <w:b/>
          <w:i/>
          <w:iCs/>
          <w:color w:val="538135" w:themeColor="accent6" w:themeShade="BF"/>
          <w:sz w:val="24"/>
          <w:szCs w:val="24"/>
          <w:u w:val="single"/>
        </w:rPr>
        <w:t xml:space="preserve">  </w:t>
      </w:r>
    </w:p>
    <w:p w:rsidR="00AA72BC" w:rsidRDefault="00AA72BC" w:rsidP="00AA72BC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:rsidR="00633D91" w:rsidRPr="00AA72BC" w:rsidRDefault="00633D91">
      <w:p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sectPr w:rsidR="00633D91" w:rsidRPr="00AA72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FAA" w:rsidRDefault="00B17FAA" w:rsidP="00311D55">
      <w:pPr>
        <w:spacing w:after="0" w:line="240" w:lineRule="auto"/>
      </w:pPr>
      <w:r>
        <w:separator/>
      </w:r>
    </w:p>
  </w:endnote>
  <w:endnote w:type="continuationSeparator" w:id="0">
    <w:p w:rsidR="00B17FAA" w:rsidRDefault="00B17FAA" w:rsidP="0031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57041"/>
      <w:docPartObj>
        <w:docPartGallery w:val="Page Numbers (Bottom of Page)"/>
        <w:docPartUnique/>
      </w:docPartObj>
    </w:sdtPr>
    <w:sdtContent>
      <w:p w:rsidR="00311D55" w:rsidRDefault="00311D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1D55" w:rsidRDefault="00311D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FAA" w:rsidRDefault="00B17FAA" w:rsidP="00311D55">
      <w:pPr>
        <w:spacing w:after="0" w:line="240" w:lineRule="auto"/>
      </w:pPr>
      <w:r>
        <w:separator/>
      </w:r>
    </w:p>
  </w:footnote>
  <w:footnote w:type="continuationSeparator" w:id="0">
    <w:p w:rsidR="00B17FAA" w:rsidRDefault="00B17FAA" w:rsidP="0031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750"/>
    <w:multiLevelType w:val="multilevel"/>
    <w:tmpl w:val="0A7C7B2A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1154FA4"/>
    <w:multiLevelType w:val="hybridMultilevel"/>
    <w:tmpl w:val="0896AF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9F3E3E"/>
    <w:multiLevelType w:val="hybridMultilevel"/>
    <w:tmpl w:val="084ED9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815E8E"/>
    <w:multiLevelType w:val="hybridMultilevel"/>
    <w:tmpl w:val="7EAC30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18"/>
    <w:rsid w:val="00311D55"/>
    <w:rsid w:val="00363D18"/>
    <w:rsid w:val="00633D91"/>
    <w:rsid w:val="00AA72BC"/>
    <w:rsid w:val="00B17FAA"/>
    <w:rsid w:val="00D312A9"/>
    <w:rsid w:val="00E1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A1D4A-5DAC-49C5-8903-38611762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B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72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D55"/>
  </w:style>
  <w:style w:type="paragraph" w:styleId="a6">
    <w:name w:val="footer"/>
    <w:basedOn w:val="a"/>
    <w:link w:val="a7"/>
    <w:uiPriority w:val="99"/>
    <w:unhideWhenUsed/>
    <w:rsid w:val="0031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Ольга Валерьевна</dc:creator>
  <cp:keywords/>
  <dc:description/>
  <cp:lastModifiedBy>Первухина Ольга Валерьевна</cp:lastModifiedBy>
  <cp:revision>7</cp:revision>
  <dcterms:created xsi:type="dcterms:W3CDTF">2024-05-28T08:23:00Z</dcterms:created>
  <dcterms:modified xsi:type="dcterms:W3CDTF">2024-05-30T07:14:00Z</dcterms:modified>
</cp:coreProperties>
</file>